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right="0" w:rightChars="0"/>
        <w:jc w:val="center"/>
        <w:textAlignment w:val="auto"/>
        <w:rPr>
          <w:rFonts w:hint="eastAsia" w:ascii="宋体" w:hAnsi="宋体" w:eastAsia="宋体" w:cs="宋体"/>
          <w:b/>
          <w:bCs/>
          <w:spacing w:val="-6"/>
          <w:sz w:val="36"/>
          <w:szCs w:val="36"/>
          <w:lang w:val="en-US" w:eastAsia="zh-CN"/>
        </w:rPr>
      </w:pPr>
      <w:r>
        <w:rPr>
          <w:rFonts w:hint="eastAsia" w:ascii="宋体" w:hAnsi="宋体" w:eastAsia="宋体" w:cs="宋体"/>
          <w:b/>
          <w:bCs/>
          <w:spacing w:val="-6"/>
          <w:sz w:val="36"/>
          <w:szCs w:val="36"/>
          <w:lang w:val="en-US" w:eastAsia="zh-CN"/>
        </w:rPr>
        <w:t>关于 2022 年度福建省习近平新时代中国特色</w:t>
      </w:r>
    </w:p>
    <w:p>
      <w:pPr>
        <w:keepNext w:val="0"/>
        <w:keepLines w:val="0"/>
        <w:pageBreakBefore w:val="0"/>
        <w:widowControl w:val="0"/>
        <w:kinsoku/>
        <w:wordWrap/>
        <w:overflowPunct/>
        <w:topLinePunct w:val="0"/>
        <w:autoSpaceDE/>
        <w:autoSpaceDN/>
        <w:bidi w:val="0"/>
        <w:adjustRightInd/>
        <w:snapToGrid/>
        <w:spacing w:line="600" w:lineRule="exact"/>
        <w:ind w:right="0" w:rightChars="0"/>
        <w:jc w:val="center"/>
        <w:textAlignment w:val="auto"/>
        <w:rPr>
          <w:rFonts w:hint="eastAsia" w:ascii="宋体" w:hAnsi="宋体" w:eastAsia="宋体" w:cs="宋体"/>
          <w:b/>
          <w:bCs/>
          <w:spacing w:val="-6"/>
          <w:sz w:val="36"/>
          <w:szCs w:val="36"/>
          <w:lang w:val="en-US" w:eastAsia="zh-CN"/>
        </w:rPr>
      </w:pPr>
      <w:r>
        <w:rPr>
          <w:rFonts w:hint="eastAsia" w:ascii="宋体" w:hAnsi="宋体" w:eastAsia="宋体" w:cs="宋体"/>
          <w:b/>
          <w:bCs/>
          <w:spacing w:val="-6"/>
          <w:sz w:val="36"/>
          <w:szCs w:val="36"/>
          <w:lang w:val="en-US" w:eastAsia="zh-CN"/>
        </w:rPr>
        <w:t>社会主义思想研究中心项目申报工作的通知</w:t>
      </w:r>
    </w:p>
    <w:p>
      <w:pPr>
        <w:keepNext w:val="0"/>
        <w:keepLines w:val="0"/>
        <w:widowControl/>
        <w:suppressLineNumbers w:val="0"/>
        <w:jc w:val="left"/>
        <w:rPr>
          <w:rFonts w:hint="eastAsia" w:ascii="方正小标宋简体" w:hAnsi="方正小标宋简体" w:eastAsia="方正小标宋简体" w:cs="方正小标宋简体"/>
          <w:color w:val="000000"/>
          <w:kern w:val="0"/>
          <w:sz w:val="43"/>
          <w:szCs w:val="43"/>
          <w:lang w:val="en-US" w:eastAsia="zh-CN" w:bidi="ar"/>
        </w:rPr>
      </w:pPr>
    </w:p>
    <w:p>
      <w:pPr>
        <w:pStyle w:val="2"/>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各单位：</w:t>
      </w:r>
    </w:p>
    <w:p>
      <w:pPr>
        <w:keepNext w:val="0"/>
        <w:keepLines w:val="0"/>
        <w:widowControl/>
        <w:suppressLineNumbers w:val="0"/>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现将《中共福建省委宣传部 福建社会科学院关于2022 年度福建省习近平新时代中国特色社会主义思想研究中心项目申报工作的通知》转发给你们，</w:t>
      </w:r>
      <w:r>
        <w:rPr>
          <w:rFonts w:hint="eastAsia" w:ascii="仿宋_GB2312" w:hAnsi="仿宋_GB2312" w:eastAsia="仿宋_GB2312" w:cs="仿宋_GB2312"/>
          <w:sz w:val="32"/>
          <w:szCs w:val="32"/>
          <w:lang w:val="en-US" w:eastAsia="zh-CN"/>
        </w:rPr>
        <w:t>请按通知的要求认真组织项目申报工作。有关申报事项通知如下：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left="0" w:right="0" w:firstLine="6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w:t>
      </w:r>
      <w:r>
        <w:rPr>
          <w:rFonts w:hint="eastAsia" w:ascii="宋体" w:hAnsi="宋体" w:eastAsia="宋体" w:cs="宋体"/>
          <w:b w:val="0"/>
          <w:bCs w:val="0"/>
          <w:i w:val="0"/>
          <w:iCs w:val="0"/>
          <w:caps w:val="0"/>
          <w:color w:val="000000"/>
          <w:spacing w:val="0"/>
          <w:sz w:val="30"/>
          <w:szCs w:val="30"/>
          <w:shd w:val="clear" w:color="auto" w:fill="FFFFFF"/>
        </w:rPr>
        <w:t>申报材料</w:t>
      </w:r>
      <w:r>
        <w:rPr>
          <w:rFonts w:hint="eastAsia" w:ascii="宋体" w:hAnsi="宋体" w:cs="宋体"/>
          <w:b w:val="0"/>
          <w:bCs w:val="0"/>
          <w:i w:val="0"/>
          <w:iCs w:val="0"/>
          <w:caps w:val="0"/>
          <w:color w:val="000000"/>
          <w:spacing w:val="0"/>
          <w:sz w:val="30"/>
          <w:szCs w:val="30"/>
          <w:shd w:val="clear" w:color="auto" w:fill="FFFFFF"/>
          <w:lang w:eastAsia="zh-CN"/>
        </w:rPr>
        <w:t>：</w:t>
      </w:r>
    </w:p>
    <w:p>
      <w:pPr>
        <w:keepNext w:val="0"/>
        <w:keepLines w:val="0"/>
        <w:widowControl/>
        <w:suppressLineNumbers w:val="0"/>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1.纸质材料：</w:t>
      </w:r>
    </w:p>
    <w:p>
      <w:pPr>
        <w:keepNext w:val="0"/>
        <w:keepLines w:val="0"/>
        <w:widowControl/>
        <w:suppressLineNumbers w:val="0"/>
        <w:ind w:firstLine="638" w:firstLineChars="200"/>
        <w:jc w:val="left"/>
      </w:pPr>
      <w:r>
        <w:rPr>
          <w:rFonts w:hint="eastAsia" w:ascii="仿宋_GB2312" w:hAnsi="宋体" w:eastAsia="仿宋_GB2312" w:cs="仿宋_GB2312"/>
          <w:color w:val="000000"/>
          <w:kern w:val="0"/>
          <w:sz w:val="31"/>
          <w:szCs w:val="31"/>
          <w:lang w:val="en-US" w:eastAsia="zh-CN" w:bidi="ar"/>
        </w:rPr>
        <w:t>《</w:t>
      </w:r>
      <w:r>
        <w:rPr>
          <w:rFonts w:ascii="仿宋_GB2312" w:hAnsi="宋体" w:eastAsia="仿宋_GB2312" w:cs="仿宋_GB2312"/>
          <w:color w:val="000000"/>
          <w:kern w:val="0"/>
          <w:sz w:val="31"/>
          <w:szCs w:val="31"/>
          <w:lang w:val="en-US" w:eastAsia="zh-CN" w:bidi="ar"/>
        </w:rPr>
        <w:t>申报清单</w:t>
      </w:r>
      <w:r>
        <w:rPr>
          <w:rFonts w:hint="eastAsia" w:ascii="仿宋_GB2312" w:hAnsi="宋体" w:eastAsia="仿宋_GB2312" w:cs="仿宋_GB2312"/>
          <w:color w:val="000000"/>
          <w:kern w:val="0"/>
          <w:sz w:val="31"/>
          <w:szCs w:val="31"/>
          <w:lang w:val="en-US" w:eastAsia="zh-CN" w:bidi="ar"/>
        </w:rPr>
        <w:t>》（正式版）</w:t>
      </w:r>
      <w:r>
        <w:rPr>
          <w:rFonts w:hint="eastAsia" w:ascii="仿宋_GB2312" w:hAnsi="宋体" w:eastAsia="仿宋_GB2312" w:cs="仿宋_GB2312"/>
          <w:color w:val="000000"/>
          <w:kern w:val="0"/>
          <w:sz w:val="31"/>
          <w:szCs w:val="31"/>
          <w:lang w:val="en-US" w:eastAsia="zh-CN" w:bidi="ar"/>
        </w:rPr>
        <w:t>一式 1份</w:t>
      </w:r>
      <w:r>
        <w:rPr>
          <w:rFonts w:hint="eastAsia" w:ascii="仿宋_GB2312" w:hAnsi="宋体" w:eastAsia="仿宋_GB2312" w:cs="仿宋_GB2312"/>
          <w:color w:val="000000"/>
          <w:kern w:val="0"/>
          <w:sz w:val="31"/>
          <w:szCs w:val="31"/>
          <w:lang w:val="en-US" w:eastAsia="zh-CN" w:bidi="ar"/>
        </w:rPr>
        <w:t>、</w:t>
      </w:r>
      <w:r>
        <w:rPr>
          <w:rFonts w:ascii="仿宋_GB2312" w:hAnsi="宋体" w:eastAsia="仿宋_GB2312" w:cs="仿宋_GB2312"/>
          <w:color w:val="000000"/>
          <w:kern w:val="0"/>
          <w:sz w:val="31"/>
          <w:szCs w:val="31"/>
          <w:lang w:val="en-US" w:eastAsia="zh-CN" w:bidi="ar"/>
        </w:rPr>
        <w:t>《</w:t>
      </w:r>
      <w:r>
        <w:rPr>
          <w:rFonts w:hint="eastAsia" w:ascii="仿宋_GB2312" w:hAnsi="宋体" w:eastAsia="仿宋_GB2312" w:cs="仿宋_GB2312"/>
          <w:color w:val="000000"/>
          <w:kern w:val="0"/>
          <w:sz w:val="31"/>
          <w:szCs w:val="31"/>
          <w:lang w:val="en-US" w:eastAsia="zh-CN" w:bidi="ar"/>
        </w:rPr>
        <w:t>申请书》一式 3份、</w:t>
      </w:r>
      <w:r>
        <w:rPr>
          <w:rFonts w:ascii="仿宋_GB2312" w:hAnsi="宋体" w:eastAsia="仿宋_GB2312" w:cs="仿宋_GB2312"/>
          <w:color w:val="000000"/>
          <w:kern w:val="0"/>
          <w:sz w:val="31"/>
          <w:szCs w:val="31"/>
          <w:lang w:val="en-US" w:eastAsia="zh-CN" w:bidi="ar"/>
        </w:rPr>
        <w:t xml:space="preserve">《项目论证》活页一式 </w:t>
      </w:r>
      <w:r>
        <w:rPr>
          <w:rFonts w:hint="eastAsia" w:ascii="仿宋_GB2312" w:hAnsi="宋体" w:eastAsia="仿宋_GB2312" w:cs="仿宋_GB2312"/>
          <w:color w:val="000000"/>
          <w:kern w:val="0"/>
          <w:sz w:val="31"/>
          <w:szCs w:val="31"/>
          <w:lang w:val="en-US" w:eastAsia="zh-CN" w:bidi="ar"/>
        </w:rPr>
        <w:t>16</w:t>
      </w:r>
      <w:r>
        <w:rPr>
          <w:rFonts w:ascii="仿宋_GB2312" w:hAnsi="宋体" w:eastAsia="仿宋_GB2312" w:cs="仿宋_GB2312"/>
          <w:color w:val="000000"/>
          <w:kern w:val="0"/>
          <w:sz w:val="31"/>
          <w:szCs w:val="31"/>
          <w:lang w:val="en-US" w:eastAsia="zh-CN" w:bidi="ar"/>
        </w:rPr>
        <w:t>份</w:t>
      </w:r>
      <w:r>
        <w:rPr>
          <w:rFonts w:hint="eastAsia" w:ascii="仿宋_GB2312" w:hAnsi="宋体" w:eastAsia="仿宋_GB2312" w:cs="仿宋_GB2312"/>
          <w:color w:val="000000"/>
          <w:kern w:val="0"/>
          <w:sz w:val="31"/>
          <w:szCs w:val="31"/>
          <w:lang w:val="en-US" w:eastAsia="zh-CN" w:bidi="ar"/>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left="0" w:right="0" w:firstLine="6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2.电子材料：以申报单位名称为文件名的文件夹，其中包括：《</w:t>
      </w:r>
      <w:r>
        <w:rPr>
          <w:rFonts w:ascii="仿宋_GB2312" w:hAnsi="宋体" w:eastAsia="仿宋_GB2312" w:cs="仿宋_GB2312"/>
          <w:color w:val="000000"/>
          <w:kern w:val="0"/>
          <w:sz w:val="31"/>
          <w:szCs w:val="31"/>
          <w:lang w:val="en-US" w:eastAsia="zh-CN" w:bidi="ar"/>
        </w:rPr>
        <w:t>申报清单</w:t>
      </w:r>
      <w:r>
        <w:rPr>
          <w:rFonts w:hint="eastAsia" w:ascii="仿宋_GB2312" w:hAnsi="仿宋_GB2312" w:eastAsia="仿宋_GB2312" w:cs="仿宋_GB2312"/>
          <w:sz w:val="32"/>
          <w:szCs w:val="32"/>
          <w:lang w:val="en-US" w:eastAsia="zh-CN"/>
        </w:rPr>
        <w:t>》</w:t>
      </w:r>
      <w:r>
        <w:rPr>
          <w:rFonts w:hint="eastAsia" w:ascii="仿宋_GB2312" w:hAnsi="宋体" w:eastAsia="仿宋_GB2312" w:cs="仿宋_GB2312"/>
          <w:color w:val="000000"/>
          <w:kern w:val="0"/>
          <w:sz w:val="31"/>
          <w:szCs w:val="31"/>
          <w:lang w:val="en-US" w:eastAsia="zh-CN" w:bidi="ar"/>
        </w:rPr>
        <w:t>（正式版）</w:t>
      </w:r>
      <w:r>
        <w:rPr>
          <w:rFonts w:hint="eastAsia" w:ascii="仿宋_GB2312" w:hAnsi="仿宋_GB2312" w:eastAsia="仿宋_GB2312" w:cs="仿宋_GB2312"/>
          <w:sz w:val="32"/>
          <w:szCs w:val="32"/>
          <w:lang w:val="en-US" w:eastAsia="zh-CN"/>
        </w:rPr>
        <w:t>；以项目负责人名字为文件名建立的子文件夹（内容包括：《课题名称-申请书》、《课题名称-论证活页》）。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left="0" w:right="0" w:firstLine="6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二、申报时间：</w:t>
      </w:r>
    </w:p>
    <w:p>
      <w:pPr>
        <w:keepNext w:val="0"/>
        <w:keepLines w:val="0"/>
        <w:widowControl/>
        <w:suppressLineNumbers w:val="0"/>
        <w:ind w:firstLine="640" w:firstLineChars="200"/>
        <w:jc w:val="left"/>
      </w:pPr>
      <w:r>
        <w:rPr>
          <w:rFonts w:hint="eastAsia" w:ascii="仿宋_GB2312" w:hAnsi="仿宋_GB2312" w:eastAsia="仿宋_GB2312" w:cs="仿宋_GB2312"/>
          <w:sz w:val="32"/>
          <w:szCs w:val="32"/>
          <w:lang w:val="en-US" w:eastAsia="zh-CN"/>
        </w:rPr>
        <w:t>1.2022年5月27日前将《</w:t>
      </w:r>
      <w:r>
        <w:rPr>
          <w:rFonts w:ascii="仿宋_GB2312" w:hAnsi="宋体" w:eastAsia="仿宋_GB2312" w:cs="仿宋_GB2312"/>
          <w:color w:val="000000"/>
          <w:kern w:val="0"/>
          <w:sz w:val="31"/>
          <w:szCs w:val="31"/>
          <w:lang w:val="en-US" w:eastAsia="zh-CN" w:bidi="ar"/>
        </w:rPr>
        <w:t>申报清单</w:t>
      </w:r>
      <w:r>
        <w:rPr>
          <w:rFonts w:hint="eastAsia" w:ascii="仿宋_GB2312" w:hAnsi="仿宋_GB2312" w:eastAsia="仿宋_GB2312" w:cs="仿宋_GB2312"/>
          <w:sz w:val="32"/>
          <w:szCs w:val="32"/>
          <w:lang w:val="en-US" w:eastAsia="zh-CN"/>
        </w:rPr>
        <w:t>》</w:t>
      </w:r>
      <w:r>
        <w:rPr>
          <w:rFonts w:hint="eastAsia" w:ascii="仿宋_GB2312" w:hAnsi="宋体" w:eastAsia="仿宋_GB2312" w:cs="仿宋_GB2312"/>
          <w:color w:val="000000"/>
          <w:kern w:val="0"/>
          <w:sz w:val="31"/>
          <w:szCs w:val="31"/>
          <w:lang w:val="en-US" w:eastAsia="zh-CN" w:bidi="ar"/>
        </w:rPr>
        <w:t>（</w:t>
      </w:r>
      <w:r>
        <w:rPr>
          <w:rFonts w:ascii="仿宋_GB2312" w:hAnsi="宋体" w:eastAsia="仿宋_GB2312" w:cs="仿宋_GB2312"/>
          <w:color w:val="000000"/>
          <w:kern w:val="0"/>
          <w:sz w:val="31"/>
          <w:szCs w:val="31"/>
          <w:lang w:val="en-US" w:eastAsia="zh-CN" w:bidi="ar"/>
        </w:rPr>
        <w:t>选题初审</w:t>
      </w:r>
      <w:r>
        <w:rPr>
          <w:rFonts w:hint="eastAsia" w:ascii="仿宋_GB2312" w:hAnsi="宋体" w:eastAsia="仿宋_GB2312" w:cs="仿宋_GB2312"/>
          <w:color w:val="000000"/>
          <w:kern w:val="0"/>
          <w:sz w:val="31"/>
          <w:szCs w:val="31"/>
          <w:lang w:val="en-US" w:eastAsia="zh-CN" w:bidi="ar"/>
        </w:rPr>
        <w:t>版）汇总后</w:t>
      </w:r>
      <w:r>
        <w:rPr>
          <w:rFonts w:hint="eastAsia" w:ascii="仿宋_GB2312" w:hAnsi="仿宋_GB2312" w:eastAsia="仿宋_GB2312" w:cs="仿宋_GB2312"/>
          <w:sz w:val="32"/>
          <w:szCs w:val="32"/>
          <w:lang w:val="en-US" w:eastAsia="zh-CN"/>
        </w:rPr>
        <w:t>统一</w:t>
      </w:r>
      <w:r>
        <w:rPr>
          <w:rFonts w:hint="eastAsia" w:ascii="仿宋_GB2312" w:hAnsi="仿宋_GB2312" w:eastAsia="仿宋_GB2312" w:cs="仿宋_GB2312"/>
          <w:color w:val="auto"/>
          <w:sz w:val="32"/>
          <w:szCs w:val="32"/>
          <w:u w:val="none"/>
          <w:lang w:val="en-US" w:eastAsia="zh-CN"/>
        </w:rPr>
        <w:t>发送至科研处邮箱，供上级部门进行</w:t>
      </w:r>
      <w:r>
        <w:rPr>
          <w:rFonts w:ascii="仿宋_GB2312" w:hAnsi="宋体" w:eastAsia="仿宋_GB2312" w:cs="仿宋_GB2312"/>
          <w:color w:val="000000"/>
          <w:kern w:val="0"/>
          <w:sz w:val="31"/>
          <w:szCs w:val="31"/>
          <w:lang w:val="en-US" w:eastAsia="zh-CN" w:bidi="ar"/>
        </w:rPr>
        <w:t>选题</w:t>
      </w:r>
      <w:r>
        <w:rPr>
          <w:rFonts w:hint="eastAsia" w:ascii="仿宋_GB2312" w:hAnsi="仿宋_GB2312" w:eastAsia="仿宋_GB2312" w:cs="仿宋_GB2312"/>
          <w:color w:val="auto"/>
          <w:sz w:val="32"/>
          <w:szCs w:val="32"/>
          <w:u w:val="none"/>
          <w:lang w:val="en-US" w:eastAsia="zh-CN"/>
        </w:rPr>
        <w:t>初审</w:t>
      </w:r>
      <w:r>
        <w:rPr>
          <w:rFonts w:hint="eastAsia" w:ascii="仿宋_GB2312" w:hAnsi="仿宋_GB2312" w:eastAsia="仿宋_GB2312" w:cs="仿宋_GB2312"/>
          <w:sz w:val="32"/>
          <w:szCs w:val="32"/>
          <w:lang w:val="en-US" w:eastAsia="zh-CN"/>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left="0" w:right="0" w:firstLine="6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2.2022年6月13日前将</w:t>
      </w:r>
      <w:r>
        <w:rPr>
          <w:rFonts w:hint="eastAsia" w:ascii="仿宋_GB2312" w:hAnsi="宋体" w:eastAsia="仿宋_GB2312" w:cs="仿宋_GB2312"/>
          <w:color w:val="000000"/>
          <w:kern w:val="0"/>
          <w:sz w:val="31"/>
          <w:szCs w:val="31"/>
          <w:lang w:val="en-US" w:eastAsia="zh-CN" w:bidi="ar"/>
        </w:rPr>
        <w:t>《</w:t>
      </w:r>
      <w:r>
        <w:rPr>
          <w:rFonts w:ascii="仿宋_GB2312" w:hAnsi="宋体" w:eastAsia="仿宋_GB2312" w:cs="仿宋_GB2312"/>
          <w:color w:val="000000"/>
          <w:kern w:val="0"/>
          <w:sz w:val="31"/>
          <w:szCs w:val="31"/>
          <w:lang w:val="en-US" w:eastAsia="zh-CN" w:bidi="ar"/>
        </w:rPr>
        <w:t>申报清单</w:t>
      </w:r>
      <w:r>
        <w:rPr>
          <w:rFonts w:hint="eastAsia" w:ascii="仿宋_GB2312" w:hAnsi="宋体" w:eastAsia="仿宋_GB2312" w:cs="仿宋_GB2312"/>
          <w:color w:val="000000"/>
          <w:kern w:val="0"/>
          <w:sz w:val="31"/>
          <w:szCs w:val="31"/>
          <w:lang w:val="en-US" w:eastAsia="zh-CN" w:bidi="ar"/>
        </w:rPr>
        <w:t>》（正式版）、</w:t>
      </w:r>
      <w:r>
        <w:rPr>
          <w:rFonts w:ascii="仿宋_GB2312" w:hAnsi="宋体" w:eastAsia="仿宋_GB2312" w:cs="仿宋_GB2312"/>
          <w:color w:val="000000"/>
          <w:kern w:val="0"/>
          <w:sz w:val="31"/>
          <w:szCs w:val="31"/>
          <w:lang w:val="en-US" w:eastAsia="zh-CN" w:bidi="ar"/>
        </w:rPr>
        <w:t>《</w:t>
      </w:r>
      <w:r>
        <w:rPr>
          <w:rFonts w:hint="eastAsia" w:ascii="仿宋_GB2312" w:hAnsi="宋体" w:eastAsia="仿宋_GB2312" w:cs="仿宋_GB2312"/>
          <w:color w:val="000000"/>
          <w:kern w:val="0"/>
          <w:sz w:val="31"/>
          <w:szCs w:val="31"/>
          <w:lang w:val="en-US" w:eastAsia="zh-CN" w:bidi="ar"/>
        </w:rPr>
        <w:t>申请书》和</w:t>
      </w:r>
      <w:r>
        <w:rPr>
          <w:rFonts w:ascii="仿宋_GB2312" w:hAnsi="宋体" w:eastAsia="仿宋_GB2312" w:cs="仿宋_GB2312"/>
          <w:color w:val="000000"/>
          <w:kern w:val="0"/>
          <w:sz w:val="31"/>
          <w:szCs w:val="31"/>
          <w:lang w:val="en-US" w:eastAsia="zh-CN" w:bidi="ar"/>
        </w:rPr>
        <w:t>《项目论证》活页</w:t>
      </w:r>
      <w:r>
        <w:rPr>
          <w:rFonts w:hint="eastAsia" w:ascii="仿宋_GB2312" w:hAnsi="宋体" w:eastAsia="仿宋_GB2312" w:cs="仿宋_GB2312"/>
          <w:color w:val="000000"/>
          <w:kern w:val="0"/>
          <w:sz w:val="31"/>
          <w:szCs w:val="31"/>
          <w:lang w:val="en-US" w:eastAsia="zh-CN" w:bidi="ar"/>
        </w:rPr>
        <w:t>等</w:t>
      </w:r>
      <w:r>
        <w:rPr>
          <w:rFonts w:hint="eastAsia" w:ascii="仿宋_GB2312" w:hAnsi="仿宋_GB2312" w:eastAsia="仿宋_GB2312" w:cs="仿宋_GB2312"/>
          <w:sz w:val="32"/>
          <w:szCs w:val="32"/>
          <w:lang w:val="en-US" w:eastAsia="zh-CN"/>
        </w:rPr>
        <w:t>申报材料统一报送科研处，并将电子申报材料</w:t>
      </w:r>
      <w:r>
        <w:rPr>
          <w:rFonts w:hint="eastAsia" w:ascii="仿宋_GB2312" w:hAnsi="仿宋_GB2312" w:eastAsia="仿宋_GB2312" w:cs="仿宋_GB2312"/>
          <w:color w:val="auto"/>
          <w:sz w:val="32"/>
          <w:szCs w:val="32"/>
          <w:u w:val="none"/>
          <w:lang w:val="en-US" w:eastAsia="zh-CN"/>
        </w:rPr>
        <w:t>文件夹压缩打包后发送至科研处邮箱</w:t>
      </w:r>
      <w:r>
        <w:rPr>
          <w:rFonts w:hint="eastAsia" w:ascii="仿宋_GB2312" w:hAnsi="仿宋_GB2312" w:eastAsia="仿宋_GB2312" w:cs="仿宋_GB2312"/>
          <w:sz w:val="32"/>
          <w:szCs w:val="32"/>
          <w:lang w:val="en-US" w:eastAsia="zh-CN"/>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left="0" w:right="0" w:firstLine="6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三、联系方式：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left="0" w:right="0" w:firstLine="6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联系电话：2286 3807         联系人：杨老师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left="0" w:right="0" w:firstLine="6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邮箱：</w:t>
      </w:r>
      <w:r>
        <w:rPr>
          <w:rFonts w:hint="eastAsia" w:ascii="仿宋_GB2312" w:hAnsi="仿宋_GB2312" w:eastAsia="仿宋_GB2312" w:cs="仿宋_GB2312"/>
          <w:color w:val="auto"/>
          <w:sz w:val="32"/>
          <w:szCs w:val="32"/>
          <w:u w:val="none"/>
          <w:lang w:val="en-US" w:eastAsia="zh-CN"/>
        </w:rPr>
        <w:t>skk@fjut.edu.cn</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right="0"/>
        <w:jc w:val="left"/>
        <w:rPr>
          <w:rFonts w:hint="eastAsia" w:ascii="仿宋_GB2312" w:hAnsi="仿宋_GB2312" w:eastAsia="仿宋_GB2312" w:cs="仿宋_GB2312"/>
          <w:sz w:val="32"/>
          <w:szCs w:val="32"/>
          <w:lang w:val="en-US" w:eastAsia="zh-CN"/>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right="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附件：《</w:t>
      </w:r>
      <w:r>
        <w:rPr>
          <w:rFonts w:hint="eastAsia" w:ascii="仿宋_GB2312" w:hAnsi="仿宋_GB2312" w:eastAsia="仿宋_GB2312" w:cs="仿宋_GB2312"/>
          <w:kern w:val="2"/>
          <w:sz w:val="32"/>
          <w:szCs w:val="32"/>
          <w:lang w:val="en-US" w:eastAsia="zh-CN" w:bidi="ar-SA"/>
        </w:rPr>
        <w:t>中共福建省委宣传部 福建社会科学院关于2022 年度福建省习近平新时代中国特色社会主义思想研究中心项目申报工作的通知</w:t>
      </w:r>
      <w:r>
        <w:rPr>
          <w:rFonts w:hint="eastAsia" w:ascii="仿宋_GB2312" w:hAnsi="仿宋_GB2312" w:eastAsia="仿宋_GB2312" w:cs="仿宋_GB2312"/>
          <w:sz w:val="32"/>
          <w:szCs w:val="32"/>
          <w:lang w:val="en-US" w:eastAsia="zh-CN"/>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right="0"/>
        <w:jc w:val="left"/>
        <w:rPr>
          <w:rFonts w:hint="eastAsia" w:ascii="仿宋_GB2312" w:hAnsi="仿宋_GB2312" w:eastAsia="仿宋_GB2312" w:cs="仿宋_GB2312"/>
          <w:sz w:val="32"/>
          <w:szCs w:val="32"/>
          <w:lang w:val="en-US" w:eastAsia="zh-CN"/>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right="0" w:firstLine="6080" w:firstLineChars="19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科 研 处</w:t>
      </w:r>
    </w:p>
    <w:p>
      <w:pPr>
        <w:keepNext w:val="0"/>
        <w:keepLines w:val="0"/>
        <w:widowControl/>
        <w:suppressLineNumbers w:val="0"/>
        <w:ind w:firstLine="5440" w:firstLineChars="1700"/>
        <w:jc w:val="left"/>
        <w:rPr>
          <w:rFonts w:hint="eastAsia" w:ascii="方正小标宋简体" w:hAnsi="方正小标宋简体" w:eastAsia="方正小标宋简体" w:cs="方正小标宋简体"/>
          <w:color w:val="000000"/>
          <w:kern w:val="0"/>
          <w:sz w:val="43"/>
          <w:szCs w:val="43"/>
          <w:lang w:val="en-US" w:eastAsia="zh-CN" w:bidi="ar"/>
        </w:rPr>
      </w:pPr>
      <w:bookmarkStart w:id="0" w:name="_GoBack"/>
      <w:bookmarkEnd w:id="0"/>
      <w:r>
        <w:rPr>
          <w:rFonts w:hint="eastAsia" w:ascii="仿宋_GB2312" w:hAnsi="仿宋_GB2312" w:eastAsia="仿宋_GB2312" w:cs="仿宋_GB2312"/>
          <w:sz w:val="32"/>
          <w:szCs w:val="32"/>
          <w:lang w:val="en-US" w:eastAsia="zh-CN"/>
        </w:rPr>
        <w:t>2022年5月17日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2B38E8"/>
    <w:rsid w:val="01C81F50"/>
    <w:rsid w:val="04DD6FF2"/>
    <w:rsid w:val="0D3064EE"/>
    <w:rsid w:val="102B38E8"/>
    <w:rsid w:val="151A12BA"/>
    <w:rsid w:val="1B5C578B"/>
    <w:rsid w:val="34525525"/>
    <w:rsid w:val="3A9E7870"/>
    <w:rsid w:val="3B6C3370"/>
    <w:rsid w:val="3F9F48BC"/>
    <w:rsid w:val="649410BE"/>
    <w:rsid w:val="760C44DB"/>
    <w:rsid w:val="7E812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alloon Text"/>
    <w:basedOn w:val="1"/>
    <w:qFormat/>
    <w:uiPriority w:val="0"/>
    <w:rPr>
      <w:sz w:val="18"/>
      <w:szCs w:val="18"/>
    </w:r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2022-05-17T01:49:00Z</dcterms:created>
  <dc:creator>杨明华</dc:creator>
  <cp:lastModifiedBy>杨明华</cp:lastModifiedBy>
  <dcterms:modified xsi:type="dcterms:W3CDTF">2022-05-17T03:46:46Z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2052-11.1.0.11372</vt:lpwstr>
  </property>
  <property fmtid="{D5CDD505-2E9C-101B-9397-08002B2CF9AE}" pid="3" name="ICV">
    <vt:lpwstr>FFA16DDFE23C46CD93B3396DB03593B4</vt:lpwstr>
  </property>
</Properties>
</file>